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D2" w:rsidRDefault="003724D2" w:rsidP="003724D2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  <w:bookmarkStart w:id="0" w:name="_GoBack"/>
      <w:bookmarkEnd w:id="0"/>
    </w:p>
    <w:p w:rsidR="003724D2" w:rsidRDefault="003724D2" w:rsidP="003724D2">
      <w:pPr>
        <w:adjustRightInd w:val="0"/>
        <w:snapToGrid w:val="0"/>
        <w:spacing w:line="580" w:lineRule="exact"/>
        <w:ind w:firstLineChars="200" w:firstLine="640"/>
        <w:rPr>
          <w:rFonts w:eastAsia="黑体"/>
          <w:szCs w:val="32"/>
        </w:rPr>
      </w:pPr>
    </w:p>
    <w:p w:rsidR="003724D2" w:rsidRDefault="003724D2" w:rsidP="003724D2">
      <w:pPr>
        <w:pStyle w:val="a4"/>
        <w:spacing w:before="0" w:beforeAutospacing="0" w:after="0" w:afterAutospacing="0" w:line="620" w:lineRule="exact"/>
        <w:jc w:val="center"/>
        <w:rPr>
          <w:rFonts w:ascii="长城小标宋体" w:eastAsia="长城小标宋体" w:hAnsi="长城小标宋体" w:cs="长城小标宋体"/>
          <w:b/>
          <w:bCs/>
          <w:sz w:val="42"/>
          <w:szCs w:val="42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2"/>
          <w:szCs w:val="42"/>
        </w:rPr>
        <w:t>河南省“专精特新”中小企业网上申报</w:t>
      </w:r>
    </w:p>
    <w:p w:rsidR="003724D2" w:rsidRDefault="003724D2" w:rsidP="003724D2">
      <w:pPr>
        <w:pStyle w:val="a4"/>
        <w:spacing w:before="0" w:beforeAutospacing="0" w:after="0" w:afterAutospacing="0" w:line="620" w:lineRule="exact"/>
        <w:jc w:val="center"/>
        <w:rPr>
          <w:rFonts w:ascii="长城小标宋体" w:eastAsia="长城小标宋体" w:hAnsi="长城小标宋体" w:cs="长城小标宋体"/>
          <w:b/>
          <w:bCs/>
          <w:sz w:val="42"/>
          <w:szCs w:val="42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2"/>
          <w:szCs w:val="42"/>
        </w:rPr>
        <w:t>操  作  流  程</w:t>
      </w:r>
    </w:p>
    <w:p w:rsidR="003724D2" w:rsidRDefault="003724D2" w:rsidP="003724D2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一、注册</w:t>
      </w:r>
    </w:p>
    <w:p w:rsidR="003724D2" w:rsidRDefault="003724D2" w:rsidP="003724D2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打开网址：http://www.smeha.cn/，点击右侧</w:t>
      </w:r>
      <w:proofErr w:type="gramStart"/>
      <w:r>
        <w:rPr>
          <w:rFonts w:ascii="仿宋_GB2312" w:hAnsi="仿宋_GB2312" w:cs="仿宋_GB2312" w:hint="eastAsia"/>
          <w:szCs w:val="32"/>
        </w:rPr>
        <w:t>浮</w:t>
      </w:r>
      <w:proofErr w:type="gramEnd"/>
      <w:r>
        <w:rPr>
          <w:rFonts w:ascii="仿宋_GB2312" w:hAnsi="仿宋_GB2312" w:cs="仿宋_GB2312" w:hint="eastAsia"/>
          <w:szCs w:val="32"/>
        </w:rPr>
        <w:t>框中的“注册”按钮，填写邮箱信息，选择用户类型“企业”，勾选“我已阅读并同意遵守《河南省中小企业公共服务平台网站服务条款》”，点击“同意协议并注册”。</w:t>
      </w:r>
    </w:p>
    <w:p w:rsidR="003724D2" w:rsidRDefault="003724D2" w:rsidP="003724D2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二、登录申报</w:t>
      </w:r>
    </w:p>
    <w:p w:rsidR="003724D2" w:rsidRDefault="003724D2" w:rsidP="003724D2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打开网址：http://www.smeha.cn/，点击右侧“登录”按钮，登录成功后，点击工作台。进入工作台后，点击左侧导航栏“省专精特新中小企业申报”，点击“申报”按钮，填写相应内容完成申报提交。</w:t>
      </w:r>
    </w:p>
    <w:p w:rsidR="003724D2" w:rsidRDefault="003724D2" w:rsidP="003724D2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三、申报后修改</w:t>
      </w:r>
    </w:p>
    <w:p w:rsidR="003724D2" w:rsidRDefault="003724D2" w:rsidP="003724D2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打开网址：http://www.smeha.cn/，登录后，进入工作台，点击左侧导航栏“省专精特新中小企业申报”，可根据提示进行“查询”“修改”“删除”等操作。</w:t>
      </w:r>
    </w:p>
    <w:p w:rsidR="003724D2" w:rsidRDefault="003724D2" w:rsidP="003724D2">
      <w:pPr>
        <w:spacing w:line="56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四、注意事项</w:t>
      </w:r>
    </w:p>
    <w:p w:rsidR="003724D2" w:rsidRDefault="003724D2" w:rsidP="003724D2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申报过程中，需要一次性完整填完申报信息，才能进行保存。如填报时间过长，会导致填报失败，需要重新填写。如果点击“提交”后，申报信息将不能修改，请慎重操作。</w:t>
      </w:r>
    </w:p>
    <w:p w:rsidR="00586306" w:rsidRPr="003724D2" w:rsidRDefault="00586306"/>
    <w:sectPr w:rsidR="00586306" w:rsidRPr="0037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D2"/>
    <w:rsid w:val="003724D2"/>
    <w:rsid w:val="005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4D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qFormat/>
    <w:rsid w:val="003724D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3724D2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3724D2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5"/>
    <w:link w:val="Char0"/>
    <w:uiPriority w:val="99"/>
    <w:semiHidden/>
    <w:unhideWhenUsed/>
    <w:rsid w:val="003724D2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3724D2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724D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qFormat/>
    <w:rsid w:val="003724D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3724D2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3724D2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5"/>
    <w:link w:val="Char0"/>
    <w:uiPriority w:val="99"/>
    <w:semiHidden/>
    <w:unhideWhenUsed/>
    <w:rsid w:val="003724D2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3724D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2022-04-25T01:54:00Z</dcterms:created>
  <dcterms:modified xsi:type="dcterms:W3CDTF">2022-04-25T01:54:00Z</dcterms:modified>
</cp:coreProperties>
</file>